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9223" w14:textId="285C5C3A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b/>
          <w:bCs/>
          <w:szCs w:val="32"/>
          <w:cs/>
        </w:rPr>
        <w:t>องค์ความรู้ที่ได้รับจากการวิจัย</w:t>
      </w:r>
    </w:p>
    <w:p w14:paraId="7A5A234D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szCs w:val="32"/>
          <w:cs/>
        </w:rPr>
        <w:t>การศึกษาวิจัยเรื่อง</w:t>
      </w:r>
      <w:r w:rsidRPr="00B5539B">
        <w:rPr>
          <w:rFonts w:eastAsia="Calibri" w:cs="TH SarabunPSK"/>
          <w:szCs w:val="32"/>
          <w:cs/>
        </w:rPr>
        <w:t>การออกแบบระบบการจัดการสิ่งแวดล้อมในวัดเพื่อยกระดับเป็นต้นแบบวัดเชิงนิเวศ จังหวัดนครปฐม</w:t>
      </w:r>
      <w:r w:rsidRPr="00B5539B">
        <w:rPr>
          <w:rFonts w:eastAsia="Calibri" w:cs="TH SarabunPSK" w:hint="cs"/>
          <w:szCs w:val="32"/>
          <w:cs/>
        </w:rPr>
        <w:t xml:space="preserve"> เสนอองค์ความรู้ที่ได้จากการวิจัย คือ </w:t>
      </w:r>
      <w:r w:rsidRPr="00B5539B">
        <w:rPr>
          <w:rFonts w:eastAsia="Calibri" w:cs="TH SarabunPSK" w:hint="cs"/>
          <w:b/>
          <w:bCs/>
          <w:szCs w:val="32"/>
          <w:cs/>
        </w:rPr>
        <w:t>“</w:t>
      </w:r>
      <w:r w:rsidRPr="00B5539B">
        <w:rPr>
          <w:rFonts w:eastAsia="Calibri" w:cs="TH SarabunPSK"/>
          <w:b/>
          <w:bCs/>
          <w:szCs w:val="32"/>
        </w:rPr>
        <w:t>GREEN TEMPLE Model</w:t>
      </w:r>
      <w:r w:rsidRPr="00B5539B">
        <w:rPr>
          <w:rFonts w:eastAsia="Calibri" w:cs="TH SarabunPSK" w:hint="cs"/>
          <w:b/>
          <w:bCs/>
          <w:szCs w:val="32"/>
          <w:cs/>
        </w:rPr>
        <w:t xml:space="preserve">” </w:t>
      </w:r>
      <w:r w:rsidRPr="00B5539B">
        <w:rPr>
          <w:rFonts w:eastAsia="Calibri" w:cs="TH SarabunPSK" w:hint="cs"/>
          <w:szCs w:val="32"/>
          <w:cs/>
        </w:rPr>
        <w:t xml:space="preserve">ประกอบด้วย ๒ ส่วนหลัก </w:t>
      </w:r>
      <w:r w:rsidRPr="00B5539B">
        <w:rPr>
          <w:rFonts w:eastAsia="Calibri" w:cs="TH SarabunPSK"/>
          <w:szCs w:val="32"/>
          <w:cs/>
        </w:rPr>
        <w:t xml:space="preserve">คือ </w:t>
      </w:r>
      <w:r w:rsidRPr="00B5539B">
        <w:rPr>
          <w:rFonts w:eastAsia="Calibri" w:cs="TH SarabunPSK" w:hint="cs"/>
          <w:szCs w:val="32"/>
          <w:cs/>
        </w:rPr>
        <w:t>ระบบ</w:t>
      </w:r>
      <w:r w:rsidRPr="00B5539B">
        <w:rPr>
          <w:rFonts w:eastAsia="Calibri" w:cs="TH SarabunPSK"/>
          <w:szCs w:val="32"/>
          <w:cs/>
        </w:rPr>
        <w:t>การจัดการ</w:t>
      </w:r>
      <w:r w:rsidRPr="00B5539B">
        <w:rPr>
          <w:rFonts w:eastAsia="Calibri" w:cs="TH SarabunPSK" w:hint="cs"/>
          <w:szCs w:val="32"/>
          <w:cs/>
        </w:rPr>
        <w:t>สิ่งแวดล้อมในวัด</w:t>
      </w:r>
      <w:r w:rsidRPr="00B5539B">
        <w:rPr>
          <w:rFonts w:eastAsia="Calibri" w:cs="TH SarabunPSK"/>
          <w:szCs w:val="32"/>
          <w:cs/>
        </w:rPr>
        <w:t xml:space="preserve"> (</w:t>
      </w:r>
      <w:r w:rsidRPr="00B5539B">
        <w:rPr>
          <w:rFonts w:eastAsia="Calibri" w:cs="TH SarabunPSK"/>
          <w:szCs w:val="32"/>
        </w:rPr>
        <w:t xml:space="preserve">TEMPLE) </w:t>
      </w:r>
      <w:r w:rsidRPr="00B5539B">
        <w:rPr>
          <w:rFonts w:eastAsia="Calibri" w:cs="TH SarabunPSK" w:hint="cs"/>
          <w:szCs w:val="32"/>
          <w:cs/>
        </w:rPr>
        <w:t>และกิจกรรมการ</w:t>
      </w:r>
      <w:r w:rsidRPr="00B5539B">
        <w:rPr>
          <w:rFonts w:eastAsia="Calibri" w:cs="TH SarabunPSK"/>
          <w:szCs w:val="32"/>
          <w:cs/>
        </w:rPr>
        <w:t>จัดการสิ่งแวดล้อมพื้นฐาน (</w:t>
      </w:r>
      <w:r w:rsidRPr="00B5539B">
        <w:rPr>
          <w:rFonts w:eastAsia="Calibri" w:cs="TH SarabunPSK"/>
          <w:szCs w:val="32"/>
        </w:rPr>
        <w:t>GREEN)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ระบบการจัดการสิ่งแวดล้อมในวัดเพื่อยกระดับเป็นวัดเชิงนิเวศ (วัดสีเขียว) และกิจกรรมเกี่ยวกับการจัดการสิ่งแวดล้อมในวัดเพื่อขับเคลื่อนระบบนำไปสู่การพัฒนาสิ่งแวดล้อมในวัดอย่างยั่งยืน มีรายละเอียดดังนี้</w:t>
      </w:r>
    </w:p>
    <w:p w14:paraId="2E3F4D87" w14:textId="1996A1F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jc w:val="center"/>
        <w:rPr>
          <w:rFonts w:eastAsia="Calibri" w:cs="TH SarabunPSK"/>
          <w:szCs w:val="32"/>
        </w:rPr>
      </w:pPr>
      <w:r>
        <w:rPr>
          <w:noProof/>
          <w:cs/>
        </w:rPr>
        <w:drawing>
          <wp:inline distT="0" distB="0" distL="0" distR="0" wp14:anchorId="08E72E2A" wp14:editId="0332BAE0">
            <wp:extent cx="4035287" cy="6618790"/>
            <wp:effectExtent l="0" t="0" r="0" b="0"/>
            <wp:docPr id="12493195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96" cy="66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DA131" w14:textId="77777777" w:rsidR="00B5539B" w:rsidRDefault="00B5539B" w:rsidP="00B5539B">
      <w:pPr>
        <w:tabs>
          <w:tab w:val="left" w:pos="936"/>
          <w:tab w:val="left" w:pos="1440"/>
          <w:tab w:val="left" w:pos="1800"/>
        </w:tabs>
        <w:jc w:val="center"/>
        <w:rPr>
          <w:rFonts w:eastAsia="Calibri" w:cs="TH SarabunPSK"/>
          <w:szCs w:val="32"/>
        </w:rPr>
      </w:pPr>
      <w:r w:rsidRPr="00B5539B">
        <w:rPr>
          <w:rFonts w:eastAsia="Calibri" w:cs="TH SarabunPSK" w:hint="cs"/>
          <w:b/>
          <w:bCs/>
          <w:szCs w:val="32"/>
          <w:cs/>
        </w:rPr>
        <w:t>ภาพที่ ๔.๑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</w:rPr>
        <w:t>GREEN TEMPLE Model</w:t>
      </w:r>
      <w:r w:rsidRPr="00B5539B">
        <w:rPr>
          <w:rFonts w:eastAsia="Calibri" w:cs="TH SarabunPSK" w:hint="cs"/>
          <w:szCs w:val="32"/>
          <w:cs/>
        </w:rPr>
        <w:t xml:space="preserve"> การจัดการสิ่งแวดล้อมวัดเชิงนิเวศ</w:t>
      </w:r>
    </w:p>
    <w:p w14:paraId="5A36911F" w14:textId="408DA845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  <w:cs/>
        </w:rPr>
      </w:pPr>
      <w:r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szCs w:val="32"/>
          <w:cs/>
        </w:rPr>
        <w:t xml:space="preserve">จากแผนภาพ </w:t>
      </w:r>
      <w:r w:rsidRPr="00B5539B">
        <w:rPr>
          <w:rFonts w:eastAsia="Calibri" w:cs="TH SarabunPSK"/>
          <w:szCs w:val="32"/>
        </w:rPr>
        <w:t xml:space="preserve">TEMPLE GREEN Model </w:t>
      </w:r>
      <w:r w:rsidRPr="00B5539B">
        <w:rPr>
          <w:rFonts w:eastAsia="Calibri" w:cs="TH SarabunPSK"/>
          <w:szCs w:val="32"/>
          <w:cs/>
        </w:rPr>
        <w:t>การจัดการสิ่งแวดล้อมวัดเชิงนิเวศ</w:t>
      </w:r>
      <w:r w:rsidRPr="00B5539B">
        <w:rPr>
          <w:rFonts w:eastAsia="Calibri" w:cs="TH SarabunPSK" w:hint="cs"/>
          <w:szCs w:val="32"/>
          <w:cs/>
        </w:rPr>
        <w:t xml:space="preserve"> องค์ความรู้ที่ได้รับจากการวิจัยเรื่อง</w:t>
      </w:r>
      <w:r w:rsidRPr="00B5539B">
        <w:rPr>
          <w:rFonts w:eastAsia="Calibri" w:cs="TH SarabunPSK"/>
          <w:szCs w:val="32"/>
          <w:cs/>
        </w:rPr>
        <w:t>การออกแบบระบบการจัดการสิ่งแวดล้อมในวัดเพื่อยกระดับเป็นต้นแบบวัดเชิงนิเวศ จังหวัดนครปฐม</w:t>
      </w:r>
      <w:r w:rsidRPr="00B5539B">
        <w:rPr>
          <w:rFonts w:eastAsia="Calibri" w:cs="TH SarabunPSK" w:hint="cs"/>
          <w:szCs w:val="32"/>
          <w:cs/>
        </w:rPr>
        <w:t xml:space="preserve"> สามารถอธิบายรายละเอียดได้ดังนี้</w:t>
      </w:r>
    </w:p>
    <w:p w14:paraId="7A6A3F6E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๑. </w:t>
      </w:r>
      <w:r w:rsidRPr="00B5539B">
        <w:rPr>
          <w:rFonts w:eastAsia="Calibri" w:cs="TH SarabunPSK"/>
          <w:b/>
          <w:bCs/>
          <w:szCs w:val="32"/>
        </w:rPr>
        <w:t xml:space="preserve">TEMPLE: </w:t>
      </w:r>
      <w:r w:rsidRPr="00B5539B">
        <w:rPr>
          <w:rFonts w:eastAsia="Calibri" w:cs="TH SarabunPSK"/>
          <w:b/>
          <w:bCs/>
          <w:szCs w:val="32"/>
          <w:cs/>
        </w:rPr>
        <w:t>ระบบการจัดการสิ่งแวดล้อมในวัด</w:t>
      </w:r>
      <w:r w:rsidRPr="00B5539B">
        <w:rPr>
          <w:rFonts w:eastAsia="Calibri" w:cs="TH SarabunPSK" w:hint="cs"/>
          <w:b/>
          <w:bCs/>
          <w:szCs w:val="32"/>
          <w:cs/>
        </w:rPr>
        <w:t xml:space="preserve"> </w:t>
      </w:r>
    </w:p>
    <w:p w14:paraId="591051C0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lastRenderedPageBreak/>
        <w:tab/>
      </w:r>
      <w:r w:rsidRPr="00B5539B">
        <w:rPr>
          <w:rFonts w:eastAsia="Calibri" w:cs="TH SarabunPSK" w:hint="cs"/>
          <w:szCs w:val="32"/>
          <w:cs/>
        </w:rPr>
        <w:t>เป็นระบบการบริหารจัดการสิ่งแวดล้อมในวัดเพื่อยกระดับเป็นวัดเชิงนิเวศ ประกอบด้วย ๖ องค์ประกอบหลัก ดังนี้</w:t>
      </w:r>
    </w:p>
    <w:p w14:paraId="621D1714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๑.๑)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 xml:space="preserve">T: Temple </w:t>
      </w:r>
      <w:r w:rsidRPr="00B5539B">
        <w:rPr>
          <w:rFonts w:eastAsia="Calibri" w:cs="TH SarabunPSK"/>
          <w:b/>
          <w:bCs/>
          <w:szCs w:val="32"/>
          <w:cs/>
        </w:rPr>
        <w:t>วัด</w:t>
      </w:r>
      <w:r w:rsidRPr="00B5539B">
        <w:rPr>
          <w:rFonts w:eastAsia="Calibri" w:cs="TH SarabunPSK" w:hint="cs"/>
          <w:b/>
          <w:bCs/>
          <w:szCs w:val="32"/>
          <w:cs/>
        </w:rPr>
        <w:t xml:space="preserve"> </w:t>
      </w:r>
    </w:p>
    <w:p w14:paraId="110B3C6D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  <w:t>การจัดการสิ่งแวดล้อมในวัดตามองค์ประกอบด้าน</w:t>
      </w:r>
      <w:r w:rsidRPr="00B5539B">
        <w:rPr>
          <w:rFonts w:eastAsia="Calibri" w:cs="TH SarabunPSK" w:hint="cs"/>
          <w:szCs w:val="32"/>
          <w:cs/>
        </w:rPr>
        <w:t>นี้</w:t>
      </w:r>
      <w:r w:rsidRPr="00B5539B">
        <w:rPr>
          <w:rFonts w:eastAsia="Calibri" w:cs="TH SarabunPSK"/>
          <w:szCs w:val="32"/>
          <w:cs/>
        </w:rPr>
        <w:t xml:space="preserve">มีแนวทางการดำเนินงานที่เป็นรูปธรรม </w:t>
      </w:r>
      <w:r w:rsidRPr="00B5539B">
        <w:rPr>
          <w:rFonts w:eastAsia="Calibri" w:cs="TH SarabunPSK" w:hint="cs"/>
          <w:szCs w:val="32"/>
          <w:cs/>
        </w:rPr>
        <w:t>คือ ๑) วัดต้องมี</w:t>
      </w:r>
      <w:r w:rsidRPr="00B5539B">
        <w:rPr>
          <w:rFonts w:eastAsia="Calibri" w:cs="TH SarabunPSK"/>
          <w:szCs w:val="32"/>
          <w:cs/>
        </w:rPr>
        <w:t>การกำหนดนโยบายด้านสิ่งแวดล้อมของวัด</w:t>
      </w:r>
      <w:r w:rsidRPr="00B5539B">
        <w:rPr>
          <w:rFonts w:eastAsia="Calibri" w:cs="TH SarabunPSK" w:hint="cs"/>
          <w:szCs w:val="32"/>
          <w:cs/>
        </w:rPr>
        <w:t xml:space="preserve"> โดยเกิดขึ้นจากการสร้างความร่วมมือกับทุกภาคส่วน</w:t>
      </w:r>
      <w:r w:rsidRPr="00B5539B">
        <w:rPr>
          <w:rFonts w:eastAsia="Calibri" w:cs="TH SarabunPSK"/>
          <w:szCs w:val="32"/>
          <w:cs/>
        </w:rPr>
        <w:t>ร่วมกันจัดทำนโยบายที่ชัดเจนเป็นลายลักษณ์อักษร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ครอบคลุมประเด็นสำคัญ เช่น การอนุรักษ์พลังงานและสิ่งแวดล้อม การจัดการขยะ การรักษาความสะอาด และการพัฒนาภูมิทัศน์ นโยบายควรมีการประกาศให้</w:t>
      </w:r>
      <w:r w:rsidRPr="00B5539B">
        <w:rPr>
          <w:rFonts w:eastAsia="Calibri" w:cs="TH SarabunPSK" w:hint="cs"/>
          <w:szCs w:val="32"/>
          <w:cs/>
        </w:rPr>
        <w:t>ทุกคนได้</w:t>
      </w:r>
      <w:r w:rsidRPr="00B5539B">
        <w:rPr>
          <w:rFonts w:eastAsia="Calibri" w:cs="TH SarabunPSK"/>
          <w:szCs w:val="32"/>
          <w:cs/>
        </w:rPr>
        <w:t>รับทราบอย่างทั่วถึง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จัดทำเป็นป้ายประชาสัมพันธ์ติดตั้งในจุดที่เห็นได้ชัดเจน หรือเผยแพร่ผ่านสื่อสังคมออนไลน์ของวัด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การจัดทำแผนงานและโครงการด้านสิ่งแวดล้อม เริ่มจากการสำรวจสภาพปัญหาและความต้องการด้านสิ่งแวดล้อมของวัด จากนั้นนำมาจัดทำเป็นแผนระยะสั้น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1 ปี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และแผนระยะยาว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3-5 ปี โดยกำหนดเป้าหมาย ตัวชี้วัด กิจกรรม งบประมาณ และผู้รับผิดชอบที่ชัดเจน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เช่น โครงการธนาคารขยะรี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  <w:r w:rsidRPr="00B5539B">
        <w:rPr>
          <w:rFonts w:eastAsia="Calibri" w:cs="TH SarabunPSK"/>
          <w:szCs w:val="32"/>
          <w:cs/>
        </w:rPr>
        <w:t xml:space="preserve"> โครงการวัดสวยด้วยมือเรา โครงการประหยัดพลังงาน โครงการปลูกต้นไม้เพิ่มพื้นที่สีเขียว โครงการพัฒนาห้องน้ำสะอาด และโครงการครัววัดปลอดภัยใส่ใจสิ่งแวดล้อม แต่ละโครงการควรมีการติดตามประเมินผลและรายงานความก้าวหน้าอย่างสม่ำเสม</w:t>
      </w:r>
      <w:r w:rsidRPr="00B5539B">
        <w:rPr>
          <w:rFonts w:eastAsia="Calibri" w:cs="TH SarabunPSK" w:hint="cs"/>
          <w:szCs w:val="32"/>
          <w:cs/>
        </w:rPr>
        <w:t xml:space="preserve">อ ๓) </w:t>
      </w:r>
      <w:r w:rsidRPr="00B5539B">
        <w:rPr>
          <w:rFonts w:eastAsia="Calibri" w:cs="TH SarabunPSK"/>
          <w:szCs w:val="32"/>
          <w:cs/>
        </w:rPr>
        <w:t>การสร้างเครือข่ายความร่วมมือกับหน่วยงานภายนอก วัดควรประสานความร่วมมือกับ</w:t>
      </w:r>
      <w:r w:rsidRPr="00B5539B">
        <w:rPr>
          <w:rFonts w:eastAsia="Calibri" w:cs="TH SarabunPSK" w:hint="cs"/>
          <w:szCs w:val="32"/>
          <w:cs/>
        </w:rPr>
        <w:t>ทุกภาคส่วน</w:t>
      </w:r>
      <w:r w:rsidRPr="00B5539B">
        <w:rPr>
          <w:rFonts w:eastAsia="Calibri" w:cs="TH SarabunPSK"/>
          <w:szCs w:val="32"/>
          <w:cs/>
        </w:rPr>
        <w:t>เพื่อขอรับการสนับสนุนด้านวิชาการ งบประมาณ และทรัพยากรในการดำเนินงาน</w:t>
      </w:r>
      <w:r w:rsidRPr="00B5539B">
        <w:rPr>
          <w:rFonts w:eastAsia="Calibri" w:cs="TH SarabunPSK" w:hint="cs"/>
          <w:szCs w:val="32"/>
          <w:cs/>
        </w:rPr>
        <w:t xml:space="preserve"> และ</w:t>
      </w:r>
      <w:r w:rsidRPr="00B5539B">
        <w:rPr>
          <w:rFonts w:eastAsia="Calibri" w:cs="TH SarabunPSK"/>
          <w:szCs w:val="32"/>
          <w:cs/>
        </w:rPr>
        <w:t>การแลกเปลี่ยนเรียนรู้กับวัดอื่นๆ ที่ประสบความสำเร็จในการจัดการสิ่งแวดล้อม เพื่อนำมาปรับใช้ให้เหมาะสมกับบริบทของวัด</w:t>
      </w:r>
    </w:p>
    <w:p w14:paraId="7719D31F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๑.๒)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 xml:space="preserve">E: Environmental </w:t>
      </w:r>
      <w:r w:rsidRPr="00B5539B">
        <w:rPr>
          <w:rFonts w:eastAsia="Calibri" w:cs="TH SarabunPSK"/>
          <w:b/>
          <w:bCs/>
          <w:szCs w:val="32"/>
          <w:cs/>
        </w:rPr>
        <w:t>สิ่งแวดล้อม</w:t>
      </w:r>
    </w:p>
    <w:p w14:paraId="34C54EF0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  <w:t xml:space="preserve">การจัดการสิ่งแวดล้อมในวัดมีแนวทางการดำเนินงานที่เป็นรูปธรรม </w:t>
      </w:r>
      <w:r w:rsidRPr="00B5539B">
        <w:rPr>
          <w:rFonts w:eastAsia="Calibri" w:cs="TH SarabunPSK" w:hint="cs"/>
          <w:szCs w:val="32"/>
          <w:cs/>
        </w:rPr>
        <w:t xml:space="preserve">คือ ๑) </w:t>
      </w:r>
      <w:r w:rsidRPr="00B5539B">
        <w:rPr>
          <w:rFonts w:eastAsia="Calibri" w:cs="TH SarabunPSK"/>
          <w:szCs w:val="32"/>
          <w:cs/>
        </w:rPr>
        <w:t>การประเมินผลกระทบด้านสิ่งแวดล้อมของวัด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สำรวจและวิเคราะห์กิจกรรมต่าง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ๆ ที่อาจส่งผลกระทบต่อสิ่งแวดล้อม เช่น การจัดงานเทศกาลที่มีผู้คนมาร่วมงานจำนวนมาก การก่อสร้างอาคารหรือสิ่งปลูกสร้างใหม่ การจัดการน้ำเสียจากครัววัดและห้องน้ำ การเผาขยะหรือใบไม้ในวัด</w:t>
      </w:r>
      <w:r w:rsidRPr="00B5539B">
        <w:rPr>
          <w:rFonts w:eastAsia="Calibri" w:cs="TH SarabunPSK" w:hint="cs"/>
          <w:szCs w:val="32"/>
          <w:cs/>
        </w:rPr>
        <w:t xml:space="preserve"> มี</w:t>
      </w:r>
      <w:r w:rsidRPr="00B5539B">
        <w:rPr>
          <w:rFonts w:eastAsia="Calibri" w:cs="TH SarabunPSK"/>
          <w:szCs w:val="32"/>
          <w:cs/>
        </w:rPr>
        <w:t>มาตรการป้องกันและแก้ไขผลกระทบที่อาจเกิดขึ้น เช่น การจัดระบบการจราจรและที่จอดรถในงานเทศกาล การติดตั้งระบบบำบัดน้ำเสีย การจัดการขยะแบบครบวงจร การควบคุมเสียงจากการจัดกิจกรรม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การจัดทำระบบฐานข้อมูลด้านสิ่งแวดล้อมของวัด ควรรวบรวมข้อมูลที่สำคัญ เช่น ปริมาณการใช้ไฟฟ้าและน้ำรายเดือน ปริมาณและประเภทของขยะที่เกิดขึ้น พื้นที่สีเขียวและต้นไม้ใหญ่ในวัด คุณภาพน้ำในคลองหรือบ่อน้ำ ข้อร้องเรียนด้านสิ่งแวดล้อมจากชุมชน โดยจัดเก็บข้อมูลอย่างเป็นระบบในรูปแบบของแฟ้มเอกสารและไฟล์อิเล็กทรอนิกส์ มีการปรับปรุงข้อมูลให้เป็นปัจจุบันอย่างสม่ำเสมอ และนำข้อมูลมาวิเคราะห์เพื่อวางแผนการจัดการสิ่งแวดล้อมของวัด รวมทั้งจัดทำรายงานสถานการณ์สิ่งแวดล้อมประจำปีเพื่อเผยแพร่ให้ผู้เกี่ยวข้องรับทราบ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การพัฒนาตัวชี้วัดด้านสิ่งแวดล้อมของวัด ควรกำหนดตัวชี้วัดที่ครอบคลุมทั้งด้านปริมาณและคุณภาพ เช่น ร้อยละของขยะที่นำไปรี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  <w:r w:rsidRPr="00B5539B">
        <w:rPr>
          <w:rFonts w:eastAsia="Calibri" w:cs="TH SarabunPSK"/>
          <w:szCs w:val="32"/>
          <w:cs/>
        </w:rPr>
        <w:t xml:space="preserve"> ปริมาณการใช้ไฟฟ้าที่ลดลง จำนวนต้นไม้ที่ปลูกเพิ่ม คะแนนการประเมินห้องน้ำตามมาตรฐาน </w:t>
      </w:r>
      <w:r w:rsidRPr="00B5539B">
        <w:rPr>
          <w:rFonts w:eastAsia="Calibri" w:cs="TH SarabunPSK"/>
          <w:szCs w:val="32"/>
        </w:rPr>
        <w:t xml:space="preserve">HAS </w:t>
      </w:r>
      <w:r w:rsidRPr="00B5539B">
        <w:rPr>
          <w:rFonts w:eastAsia="Calibri" w:cs="TH SarabunPSK"/>
          <w:szCs w:val="32"/>
          <w:cs/>
        </w:rPr>
        <w:t>จำนวนข้อร้องเรียนด้านสิ่งแวดล้อมที่ได้รับการแก้ไข ร้อยละความพึงพอใจของประชาชนต่อการจัดการสิ่งแวดล้อมของวัด โดยกำหนดค่าเป้าหมายที่ท้าทายแต่</w:t>
      </w:r>
      <w:r w:rsidRPr="00B5539B">
        <w:rPr>
          <w:rFonts w:eastAsia="Calibri" w:cs="TH SarabunPSK"/>
          <w:szCs w:val="32"/>
          <w:cs/>
        </w:rPr>
        <w:lastRenderedPageBreak/>
        <w:t>สามารถบรรลุได้ มีการติดตามและรายงานผลตัวชี้วัดเป็นรายไตรมาสหรือรายปี และนำผลที่ได้มาปรับปรุงการดำเนินงานอย่างต่อเนื่อง</w:t>
      </w:r>
    </w:p>
    <w:p w14:paraId="10721EA3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๑.๓)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 xml:space="preserve">M: Management </w:t>
      </w:r>
      <w:r w:rsidRPr="00B5539B">
        <w:rPr>
          <w:rFonts w:eastAsia="Calibri" w:cs="TH SarabunPSK"/>
          <w:b/>
          <w:bCs/>
          <w:szCs w:val="32"/>
          <w:cs/>
        </w:rPr>
        <w:t>การจัดการ</w:t>
      </w:r>
    </w:p>
    <w:p w14:paraId="050E17B4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  <w:t xml:space="preserve">การจัดการสิ่งแวดล้อมในวัดในด้าน </w:t>
      </w:r>
      <w:r w:rsidRPr="00B5539B">
        <w:rPr>
          <w:rFonts w:eastAsia="Calibri" w:cs="TH SarabunPSK"/>
          <w:szCs w:val="32"/>
        </w:rPr>
        <w:t xml:space="preserve">Management </w:t>
      </w:r>
      <w:r w:rsidRPr="00B5539B">
        <w:rPr>
          <w:rFonts w:eastAsia="Calibri" w:cs="TH SarabunPSK"/>
          <w:szCs w:val="32"/>
          <w:cs/>
        </w:rPr>
        <w:t xml:space="preserve">การจัดการ </w:t>
      </w:r>
      <w:r w:rsidRPr="00B5539B">
        <w:rPr>
          <w:rFonts w:eastAsia="Calibri" w:cs="TH SarabunPSK" w:hint="cs"/>
          <w:szCs w:val="32"/>
          <w:cs/>
        </w:rPr>
        <w:t xml:space="preserve">ดังนี้ ๑) </w:t>
      </w:r>
      <w:r w:rsidRPr="00B5539B">
        <w:rPr>
          <w:rFonts w:eastAsia="Calibri" w:cs="TH SarabunPSK"/>
          <w:szCs w:val="32"/>
          <w:cs/>
        </w:rPr>
        <w:t>การวางระบบการบริหารจัดการสิ่งแวดล้อมแบบองค์รวมของวัด เริ่มจากการแต่งตั้งคณะทำงานด้านสิ่งแวดล้อม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กำหนดโครงสร้างการบริหารและบทบาทหน้าที่ที่ชัดเจน วางระบบการประสานงานระหว่างฝ่ายต่าง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 xml:space="preserve">ๆ จัดทำคู่มือและแนวปฏิบัติด้านสิ่งแวดล้อม กำหนดระบบการติดตามและรายงานผล </w:t>
      </w:r>
      <w:r w:rsidRPr="00B5539B">
        <w:rPr>
          <w:rFonts w:eastAsia="Calibri" w:cs="TH SarabunPSK" w:hint="cs"/>
          <w:szCs w:val="32"/>
          <w:cs/>
        </w:rPr>
        <w:t xml:space="preserve">๒) </w:t>
      </w:r>
      <w:r w:rsidRPr="00B5539B">
        <w:rPr>
          <w:rFonts w:eastAsia="Calibri" w:cs="TH SarabunPSK"/>
          <w:szCs w:val="32"/>
          <w:cs/>
        </w:rPr>
        <w:t>การจัดสรรงบประมาณและทรัพยากรด้านสิ่งแวดล้อม ควรจัดทำแผนงบประมาณประจำปีที่ครอบคลุมค่าใช้จ่ายในการดำเนินกิจกรรมต่าง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ๆ เช่น การจัดซื้อวัสดุอุปกรณ์ การปรับปรุงระบบสาธารณูปโภค การฝึกอบรมบุคลากร การจัดกิจกรรมรณรงค์ และการติดตามประเมินผล โดยพิจารณาแหล่งงบประมาณทั้งจากเงินบริจาค เงินผลประโยชน์ของวัด และการขอรับการสนับสนุนจากหน่วยงานภายนอก มีการจัดทำบัญชีรายรับ-รายจ่ายที่โปร่งใสและตรวจสอบได้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การพัฒนาบุคลากรด้านสิ่งแวดล้อม มุ่งเน้นการสร้างความรู้ความเข้าใจและทักษะที่จำเป็นให้แก่พระสงฆ์ สามเณร และบุคลากรของวัด ผ่านการจัดอบรม การศึกษาดูงาน การแลกเปลี่ยนเรียนรู้ และการฝึกปฏิบัติจริง ในหัวข้อต่างๆ เช่น การคัดแยกขยะ การประหยัดพลังงาน การดูแลต้นไม้ การจัดการน้ำเสีย และการปฐมพยาบาลเบื้องต้น รวมทั้งส่งเสริมให้มีการถ่ายทอดความรู้และประสบการณ์ระหว่างบุคลากร เพื่อให้เกิดการเรียนรู้และพัฒนาอย่างต่อเนื่อง</w:t>
      </w:r>
    </w:p>
    <w:p w14:paraId="08B0089F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๑.๔) </w:t>
      </w:r>
      <w:r w:rsidRPr="00B5539B">
        <w:rPr>
          <w:rFonts w:eastAsia="Calibri" w:cs="TH SarabunPSK"/>
          <w:b/>
          <w:bCs/>
          <w:szCs w:val="32"/>
        </w:rPr>
        <w:t xml:space="preserve">P: Participation </w:t>
      </w:r>
      <w:r w:rsidRPr="00B5539B">
        <w:rPr>
          <w:rFonts w:eastAsia="Calibri" w:cs="TH SarabunPSK"/>
          <w:b/>
          <w:bCs/>
          <w:szCs w:val="32"/>
          <w:cs/>
        </w:rPr>
        <w:t>การมีส่วนร่วม</w:t>
      </w:r>
    </w:p>
    <w:p w14:paraId="64476006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  <w:t xml:space="preserve">การจัดการสิ่งแวดล้อมในวัดในด้าน </w:t>
      </w:r>
      <w:r w:rsidRPr="00B5539B">
        <w:rPr>
          <w:rFonts w:eastAsia="Calibri" w:cs="TH SarabunPSK"/>
          <w:szCs w:val="32"/>
        </w:rPr>
        <w:t xml:space="preserve">Participation </w:t>
      </w:r>
      <w:r w:rsidRPr="00B5539B">
        <w:rPr>
          <w:rFonts w:eastAsia="Calibri" w:cs="TH SarabunPSK"/>
          <w:szCs w:val="32"/>
          <w:cs/>
        </w:rPr>
        <w:t>การมีส่วนร่วม ดังนี้</w:t>
      </w:r>
      <w:r w:rsidRPr="00B5539B">
        <w:rPr>
          <w:rFonts w:eastAsia="Calibri" w:cs="TH SarabunPSK" w:hint="cs"/>
          <w:szCs w:val="32"/>
          <w:cs/>
        </w:rPr>
        <w:t xml:space="preserve"> ๑) </w:t>
      </w:r>
      <w:r w:rsidRPr="00B5539B">
        <w:rPr>
          <w:rFonts w:eastAsia="Calibri" w:cs="TH SarabunPSK"/>
          <w:szCs w:val="32"/>
          <w:cs/>
        </w:rPr>
        <w:t>การสร้างการมีส่วนร่วมของชุมชนและผู้มีส่วนได้ส่วนเสีย เริ่มจากจัดเวทีประชาคมเพื่อรับฟังความคิดเห็นและข้อเสนอแนะจากทุกภาคส่วน แต่งตั้งคณะกรรมการร่วมระหว่างวัดและชุมชนในการดูแลสิ่งแวดล้อม เปิดโอกาสให้ประชาชนเข้ามามีส่วนร่วมในการวางแผน ดำเนินงาน และติดตามประเมินผลโครงการด้านสิ่งแวดล้อมของวัด เช่น การจัดตั้งกลุ่มอาสาสมัครพิทักษ์สิ่งแวดล้อมวัด การจัดกิจกรรม และการจัดตั้งเครือข่ายเฝ้าระวังด้านสิ่งแวดล้อมในชุมชน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การจัดกิจกรรมรณรงค์ด้านสิ่งแวดล้อม มุ่งเน้นการสร้างความตระหนักและกระตุ้นให้เกิดการปรับเปลี่ยนพฤติกรรมที่เป็นมิตรกับสิ่งแวดล้อม ผ่านกิจกรรมที่หลากหลาย และการจัดทำสื่อประชาสัมพันธ์ด้านสิ่งแวดล้อมในรูปแบบต่างๆ ทั้งป้ายประชาสัมพันธ์ แผ่นพับ และสื่อสังคมออนไลน์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การสร้างจิตสำนึกด้านสิ่งแวดล้อมให้กับพระสงฆ์และประชาชน ดำเนินการผ่านการจัดการเรียนรู้ที่เน้นการปฏิบัติจริง เช่น การฝึกอบรมการคัดแยกขยะ การสาธิตการทำปุ๋ยหมักและน้ำหมักชีวภาพ การจัดเวทีแลกเปลี่ยนเรียนรู้ระหว่างชุมชน การศึกษาดูงานวัดต้นแบบด้านสิ่งแวดล้อม การสอดแทรกหลักธรรมที่เกี่ยวข้องกับการอนุรักษ์สิ่งแวดล้อมในการเทศนา และการยกย่องเชิดชูบุคคลหรือหน่วยงานที่มีผลงานดีเด่นด้านการอนุรักษ์สิ่งแวดล้อม</w:t>
      </w:r>
    </w:p>
    <w:p w14:paraId="213BC316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๑.๕) </w:t>
      </w:r>
      <w:r w:rsidRPr="00B5539B">
        <w:rPr>
          <w:rFonts w:eastAsia="Calibri" w:cs="TH SarabunPSK"/>
          <w:b/>
          <w:bCs/>
          <w:szCs w:val="32"/>
        </w:rPr>
        <w:t xml:space="preserve">L: Learning Space </w:t>
      </w:r>
      <w:r w:rsidRPr="00B5539B">
        <w:rPr>
          <w:rFonts w:eastAsia="Calibri" w:cs="TH SarabunPSK" w:hint="cs"/>
          <w:b/>
          <w:bCs/>
          <w:szCs w:val="32"/>
          <w:cs/>
        </w:rPr>
        <w:t>พื้นที่เรียนรู้</w:t>
      </w:r>
    </w:p>
    <w:p w14:paraId="0CB7F4F8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  <w:cs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  <w:t>การจัดการสิ่งแวดล้อมในวัดในมิติของการเป็นพื้นที่แห่งการเรียนรู้ด้านสิ่งแวดล้อม มีแนวทางที่สำคัญ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ดังนี้</w:t>
      </w:r>
      <w:r w:rsidRPr="00B5539B">
        <w:rPr>
          <w:rFonts w:eastAsia="Calibri" w:cs="TH SarabunPSK" w:hint="cs"/>
          <w:szCs w:val="32"/>
          <w:cs/>
        </w:rPr>
        <w:t xml:space="preserve"> ๑) </w:t>
      </w:r>
      <w:r w:rsidRPr="00B5539B">
        <w:rPr>
          <w:rFonts w:eastAsia="Calibri" w:cs="TH SarabunPSK"/>
          <w:szCs w:val="32"/>
          <w:cs/>
        </w:rPr>
        <w:t>การพัฒนาพื้นที่วัดให้เป็นแหล่งเรียนรู้ด้านสิ่งแวดล้อม (</w:t>
      </w:r>
      <w:r w:rsidRPr="00B5539B">
        <w:rPr>
          <w:rFonts w:eastAsia="Calibri" w:cs="TH SarabunPSK"/>
          <w:szCs w:val="32"/>
        </w:rPr>
        <w:t xml:space="preserve">Environmental </w:t>
      </w:r>
      <w:r w:rsidRPr="00B5539B">
        <w:rPr>
          <w:rFonts w:eastAsia="Calibri" w:cs="TH SarabunPSK"/>
          <w:szCs w:val="32"/>
        </w:rPr>
        <w:lastRenderedPageBreak/>
        <w:t xml:space="preserve">Learning Center) </w:t>
      </w:r>
      <w:r w:rsidRPr="00B5539B">
        <w:rPr>
          <w:rFonts w:eastAsia="Calibri" w:cs="TH SarabunPSK"/>
          <w:szCs w:val="32"/>
          <w:cs/>
        </w:rPr>
        <w:t>โดย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จัดทำฐานการเรียนรู้ด้านการจัดการสิ่งแวดล้อมในวัด เช่น ฐานการคัดแยกขยะ ฐานการทำปุ๋ยหมัก ฐานพลังงานทดแทน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จัดทำป้ายสื่อความหมายให้ความรู้เกี่ยวกับระบบนิเวศและสิ่งแวดล้อมในวัด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พัฒนาเส้นทางศึกษาธรรมชาติภายในวัด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การจัดกิจกรรมการเรียนรู้ด้านสิ่งแวดล้อม (</w:t>
      </w:r>
      <w:r w:rsidRPr="00B5539B">
        <w:rPr>
          <w:rFonts w:eastAsia="Calibri" w:cs="TH SarabunPSK"/>
          <w:szCs w:val="32"/>
        </w:rPr>
        <w:t xml:space="preserve">Environmental Learning Activities) </w:t>
      </w:r>
      <w:r w:rsidRPr="00B5539B">
        <w:rPr>
          <w:rFonts w:eastAsia="Calibri" w:cs="TH SarabunPSK"/>
          <w:szCs w:val="32"/>
          <w:cs/>
        </w:rPr>
        <w:t>เช่น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จัดอบรมเชิงปฏิบัติการด้านการอนุรักษ์สิ่งแวดล้อม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จัดค่ายเยาวชนรักษ์สิ่งแวดล้อม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จัดนิทรรศการให้ความรู้ด้านสิ่งแวดล้อม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การสร้างเครือข่ายการเรียนรู้ด้านสิ่งแวดล้อม (</w:t>
      </w:r>
      <w:r w:rsidRPr="00B5539B">
        <w:rPr>
          <w:rFonts w:eastAsia="Calibri" w:cs="TH SarabunPSK"/>
          <w:szCs w:val="32"/>
        </w:rPr>
        <w:t xml:space="preserve">Environmental Learning Network) </w:t>
      </w:r>
      <w:r w:rsidRPr="00B5539B">
        <w:rPr>
          <w:rFonts w:eastAsia="Calibri" w:cs="TH SarabunPSK"/>
          <w:szCs w:val="32"/>
          <w:cs/>
        </w:rPr>
        <w:t>โดยประสานความร่วมมือกับสถาบันการศึกษาในการใช้วัดเป็นแหล่งเรียนรู้แลกเปลี่ยนเรียนรู้กับวัดและชุมชนอื่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ๆ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เผยแพร่องค์ความรู้ผ่านสื่อต่าง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ๆ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การพัฒนาวัดให้เป็นพื้นที่แห่งการเรียนรู้ด้านสิ่งแวดล้อมจะช่วยสร้างความตระหนักและจิตสำนึกในการอนุรักษ์สิ่งแวดล้อมให้แก่พระสงฆ์และประชาชน รวมทั้งเป็นต้นแบบในการจัดการสิ่งแวดล้อมที่ดีให้กับวัดและชุมชนอื่นๆ</w:t>
      </w:r>
    </w:p>
    <w:p w14:paraId="083D76A2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๑.๖) </w:t>
      </w:r>
      <w:r w:rsidRPr="00B5539B">
        <w:rPr>
          <w:rFonts w:eastAsia="Calibri" w:cs="TH SarabunPSK"/>
          <w:b/>
          <w:bCs/>
          <w:szCs w:val="32"/>
        </w:rPr>
        <w:t xml:space="preserve">E: Energy </w:t>
      </w:r>
      <w:r w:rsidRPr="00B5539B">
        <w:rPr>
          <w:rFonts w:eastAsia="Calibri" w:cs="TH SarabunPSK"/>
          <w:b/>
          <w:bCs/>
          <w:szCs w:val="32"/>
          <w:cs/>
        </w:rPr>
        <w:t>พลังงาน</w:t>
      </w:r>
    </w:p>
    <w:p w14:paraId="38FCE298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  <w:t xml:space="preserve">การจัดการพลังงานในวัดตามองค์ประกอบด้าน </w:t>
      </w:r>
      <w:r w:rsidRPr="00B5539B">
        <w:rPr>
          <w:rFonts w:eastAsia="Calibri" w:cs="TH SarabunPSK"/>
          <w:szCs w:val="32"/>
        </w:rPr>
        <w:t xml:space="preserve">Energy </w:t>
      </w:r>
      <w:r w:rsidRPr="00B5539B">
        <w:rPr>
          <w:rFonts w:eastAsia="Calibri" w:cs="TH SarabunPSK"/>
          <w:szCs w:val="32"/>
          <w:cs/>
        </w:rPr>
        <w:t>มีแนวทางการดำเนินงาน ดังนี้</w:t>
      </w:r>
      <w:r w:rsidRPr="00B5539B">
        <w:rPr>
          <w:rFonts w:eastAsia="Calibri" w:cs="TH SarabunPSK" w:hint="cs"/>
          <w:szCs w:val="32"/>
          <w:cs/>
        </w:rPr>
        <w:t xml:space="preserve"> ๑) </w:t>
      </w:r>
      <w:r w:rsidRPr="00B5539B">
        <w:rPr>
          <w:rFonts w:eastAsia="Calibri" w:cs="TH SarabunPSK"/>
          <w:szCs w:val="32"/>
          <w:cs/>
        </w:rPr>
        <w:t>การจัดทำแผนการใช้พลังงานอย่างมีประสิทธิภาพ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สำรวจและวิเคราะห์การใช้พลังงานในวัด ทั้งไฟฟ้า น้ำมันเชื้อเพลิง และก๊าซหุงต้ม เพื่อระบุจุดที่มีการใช้พลังงานสูงและมีโอกาสในการประหยัด จากนั้นจัดทำแผนการอนุรักษ์พลังงานที่ครอบคลุมมาตรการต่าง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 xml:space="preserve">ๆ เช่น การเปลี่ยนหลอดไฟเป็นแบบ </w:t>
      </w:r>
      <w:r w:rsidRPr="00B5539B">
        <w:rPr>
          <w:rFonts w:eastAsia="Calibri" w:cs="TH SarabunPSK"/>
          <w:szCs w:val="32"/>
        </w:rPr>
        <w:t xml:space="preserve">LED </w:t>
      </w:r>
      <w:r w:rsidRPr="00B5539B">
        <w:rPr>
          <w:rFonts w:eastAsia="Calibri" w:cs="TH SarabunPSK"/>
          <w:szCs w:val="32"/>
          <w:cs/>
        </w:rPr>
        <w:t>การติดตั้งระบบควบคุมการเปิด-ปิดไฟอัตโนมัติ การบำรุงรักษาเครื่องใช้ไฟฟ้าให้มีประสิทธิภาพ และการรณรงค์ให้ทุกคนมีส่วนร่วมในการประหยัดพลังงาน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การติดตามและประเมินผลการใช้พลังงาน ดำเนินการโดยจัดทำระบบการบันทึกข้อมูลการใช้พลังงานประจำเดือน วิเคราะห์แนวโน้มการใช้พลังงานและค่าใช้จ่าย เปรียบเทียบผลการประหยัดพลังงานกับเป้าหมายที่กำหนด จัดทำรายงานสรุปผลการดำเนินงานและข้อเสนอแนะในการปรับปรุง รวมทั้งสื่อสารผลการดำเนินงานให้ผู้เกี่ยวข้องรับทราบเพื่อสร้างความตระหนักและการมีส่วนร่วม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การส่งเสริมการใช้พลังงานสะอาดและพลังงานทดแทน มุ่งเน้นการนำพลังงานทางเลือกมาใช้ในวัด เช่น การติดตั้งแผงโซลา</w:t>
      </w:r>
      <w:proofErr w:type="spellStart"/>
      <w:r w:rsidRPr="00B5539B">
        <w:rPr>
          <w:rFonts w:eastAsia="Calibri" w:cs="TH SarabunPSK"/>
          <w:szCs w:val="32"/>
          <w:cs/>
        </w:rPr>
        <w:t>ร์</w:t>
      </w:r>
      <w:proofErr w:type="spellEnd"/>
      <w:r w:rsidRPr="00B5539B">
        <w:rPr>
          <w:rFonts w:eastAsia="Calibri" w:cs="TH SarabunPSK"/>
          <w:szCs w:val="32"/>
          <w:cs/>
        </w:rPr>
        <w:t xml:space="preserve">เซลล์สำหรับผลิตไฟฟ้า การใช้เตาชีวมวลในครัววัด การติดตั้งเครื่องทำน้ำร้อนพลังงานแสงอาทิตย์ การใช้หลอด </w:t>
      </w:r>
      <w:r w:rsidRPr="00B5539B">
        <w:rPr>
          <w:rFonts w:eastAsia="Calibri" w:cs="TH SarabunPSK"/>
          <w:szCs w:val="32"/>
        </w:rPr>
        <w:t xml:space="preserve">LED </w:t>
      </w:r>
      <w:r w:rsidRPr="00B5539B">
        <w:rPr>
          <w:rFonts w:eastAsia="Calibri" w:cs="TH SarabunPSK"/>
          <w:szCs w:val="32"/>
          <w:cs/>
        </w:rPr>
        <w:t>พลังงานแสงอาทิตย์สำหรับไฟส่องสว่าง และการจัดทำระบบรวบรวมก๊าซชีวภาพจากเศษอาหาร นอกจากนี้ยังควรจัดทำจุดสาธิตการใช้พลังงานทดแทนเพื่อเป็นแหล่งเรียนรู้ให้กับชุมชน</w:t>
      </w:r>
    </w:p>
    <w:p w14:paraId="588DAE78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 </w:t>
      </w:r>
      <w:r w:rsidRPr="00B5539B">
        <w:rPr>
          <w:rFonts w:eastAsia="Calibri" w:cs="TH SarabunPSK"/>
          <w:b/>
          <w:bCs/>
          <w:szCs w:val="32"/>
        </w:rPr>
        <w:t xml:space="preserve">GREEN: </w:t>
      </w:r>
      <w:r w:rsidRPr="00B5539B">
        <w:rPr>
          <w:rFonts w:eastAsia="Calibri" w:cs="TH SarabunPSK" w:hint="cs"/>
          <w:b/>
          <w:bCs/>
          <w:szCs w:val="32"/>
          <w:cs/>
        </w:rPr>
        <w:t>กิจกรรม</w:t>
      </w:r>
      <w:r w:rsidRPr="00B5539B">
        <w:rPr>
          <w:rFonts w:eastAsia="Calibri" w:cs="TH SarabunPSK"/>
          <w:b/>
          <w:bCs/>
          <w:szCs w:val="32"/>
          <w:cs/>
        </w:rPr>
        <w:t>การจัดการสิ่งแวดล้อม</w:t>
      </w:r>
      <w:r w:rsidRPr="00B5539B">
        <w:rPr>
          <w:rFonts w:eastAsia="Calibri" w:cs="TH SarabunPSK" w:hint="cs"/>
          <w:b/>
          <w:bCs/>
          <w:szCs w:val="32"/>
          <w:cs/>
        </w:rPr>
        <w:t>ในวัด</w:t>
      </w:r>
    </w:p>
    <w:p w14:paraId="4E6B15D9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๒.๑ </w:t>
      </w:r>
      <w:r w:rsidRPr="00B5539B">
        <w:rPr>
          <w:rFonts w:eastAsia="Calibri" w:cs="TH SarabunPSK"/>
          <w:b/>
          <w:bCs/>
          <w:szCs w:val="32"/>
        </w:rPr>
        <w:t xml:space="preserve">G: Garbage </w:t>
      </w:r>
      <w:r w:rsidRPr="00B5539B">
        <w:rPr>
          <w:rFonts w:eastAsia="Calibri" w:cs="TH SarabunPSK"/>
          <w:b/>
          <w:bCs/>
          <w:szCs w:val="32"/>
          <w:cs/>
        </w:rPr>
        <w:t>การจัดการขยะตามหลัก 3</w:t>
      </w:r>
      <w:r w:rsidRPr="00B5539B">
        <w:rPr>
          <w:rFonts w:eastAsia="Calibri" w:cs="TH SarabunPSK"/>
          <w:b/>
          <w:bCs/>
          <w:szCs w:val="32"/>
        </w:rPr>
        <w:t>R</w:t>
      </w:r>
    </w:p>
    <w:p w14:paraId="7D320104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(๑)</w:t>
      </w:r>
      <w:r w:rsidRPr="00B5539B">
        <w:rPr>
          <w:rFonts w:eastAsia="Calibri" w:cs="TH SarabunPSK"/>
          <w:b/>
          <w:bCs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>Reduce</w:t>
      </w:r>
      <w:r w:rsidRPr="00B5539B">
        <w:rPr>
          <w:rFonts w:eastAsia="Calibri" w:cs="TH SarabunPSK"/>
          <w:szCs w:val="32"/>
        </w:rPr>
        <w:t xml:space="preserve"> </w:t>
      </w:r>
      <w:r w:rsidRPr="00B5539B">
        <w:rPr>
          <w:rFonts w:eastAsia="Calibri" w:cs="TH SarabunPSK"/>
          <w:szCs w:val="32"/>
          <w:cs/>
        </w:rPr>
        <w:t>ลดการใช้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มุ่งเน้นการรณรงค์ลดการใช้บรรจุภัณฑ์พลาสติกในงานบุญและกิจกรรมทางศาสนา การส่งเสริมการใช้ภาชนะที่เป็นมิตรกับสิ่งแวดล้อม และการจัดทำป้ายรณรงค์ประชาสัมพันธ์ ส่วนกิจกรรมการนำกลับมาใช้ซ้ำ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รณรงค์ลดการใช้ถุงพลาสติกและโฟมในวัด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ส่งเสริมการใช้วัสดุที่เป็นมิตรกับสิ่งแวดล้อม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จัดกิจกรรมลดปริมาณขยะในวัด</w:t>
      </w:r>
    </w:p>
    <w:p w14:paraId="025DF8D5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lastRenderedPageBreak/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(๒)</w:t>
      </w:r>
      <w:r w:rsidRPr="00B5539B">
        <w:rPr>
          <w:rFonts w:eastAsia="Calibri" w:cs="TH SarabunPSK"/>
          <w:b/>
          <w:bCs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>Reuse</w:t>
      </w:r>
      <w:r w:rsidRPr="00B5539B">
        <w:rPr>
          <w:rFonts w:eastAsia="Calibri" w:cs="TH SarabunPSK"/>
          <w:szCs w:val="32"/>
        </w:rPr>
        <w:t xml:space="preserve"> </w:t>
      </w:r>
      <w:r w:rsidRPr="00B5539B">
        <w:rPr>
          <w:rFonts w:eastAsia="Calibri" w:cs="TH SarabunPSK"/>
          <w:szCs w:val="32"/>
          <w:cs/>
        </w:rPr>
        <w:t>การใช้ซ้ำ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เน้นการนำวัสดุเหลือใช้มาดัดแปลงเป็นอุปกรณ์ตกแต่งภูมิทัศน์และการทำปุ๋ยหมักจากเศษอาหารและใบไม้ ในขณะที่กิจกรรมการรี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นำภาชนะมาใช้ซ้ำในกิจกรรมของวัด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ดัดแปลงวัสดุเหลือใช้ให้เกิดประโยชน์</w:t>
      </w:r>
      <w:r w:rsidRPr="00B5539B">
        <w:rPr>
          <w:rFonts w:eastAsia="Calibri" w:cs="TH SarabunPSK" w:hint="cs"/>
          <w:szCs w:val="32"/>
          <w:cs/>
        </w:rPr>
        <w:t xml:space="preserve"> และ</w:t>
      </w:r>
      <w:r w:rsidRPr="00B5539B">
        <w:rPr>
          <w:rFonts w:eastAsia="Calibri" w:cs="TH SarabunPSK"/>
          <w:szCs w:val="32"/>
          <w:cs/>
        </w:rPr>
        <w:t>จัดทำธนาคารวัสดุรี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</w:p>
    <w:p w14:paraId="6A1FB8F3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>(๓)</w:t>
      </w:r>
      <w:r w:rsidRPr="00B5539B">
        <w:rPr>
          <w:rFonts w:eastAsia="Calibri" w:cs="TH SarabunPSK"/>
          <w:b/>
          <w:bCs/>
          <w:szCs w:val="32"/>
          <w:cs/>
        </w:rPr>
        <w:t xml:space="preserve"> </w:t>
      </w:r>
      <w:r w:rsidRPr="00B5539B">
        <w:rPr>
          <w:rFonts w:eastAsia="Calibri" w:cs="TH SarabunPSK"/>
          <w:b/>
          <w:bCs/>
          <w:szCs w:val="32"/>
        </w:rPr>
        <w:t>Recycle</w:t>
      </w:r>
      <w:r w:rsidRPr="00B5539B">
        <w:rPr>
          <w:rFonts w:eastAsia="Calibri" w:cs="TH SarabunPSK"/>
          <w:szCs w:val="32"/>
        </w:rPr>
        <w:t xml:space="preserve"> </w:t>
      </w:r>
      <w:r w:rsidRPr="00B5539B">
        <w:rPr>
          <w:rFonts w:eastAsia="Calibri" w:cs="TH SarabunPSK"/>
          <w:szCs w:val="32"/>
          <w:cs/>
        </w:rPr>
        <w:t>การแปรรูปเพื่อนำกลับมาใช้ใหม่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ประกอบด้วยการจัดตั้งธนาคารขยะ การคัดแยกขยะรี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  <w:r w:rsidRPr="00B5539B">
        <w:rPr>
          <w:rFonts w:eastAsia="Calibri" w:cs="TH SarabunPSK"/>
          <w:szCs w:val="32"/>
          <w:cs/>
        </w:rPr>
        <w:t xml:space="preserve"> และการสร้างมูลค่าเพิ่มจากขยะรี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คัดแยกขยะตามประเภท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ทำปุ๋ยหมักจากเศษอาหารและใบไม้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สร้างรายได้จากการขายวัสดุรี</w:t>
      </w:r>
      <w:proofErr w:type="spellStart"/>
      <w:r w:rsidRPr="00B5539B">
        <w:rPr>
          <w:rFonts w:eastAsia="Calibri" w:cs="TH SarabunPSK"/>
          <w:szCs w:val="32"/>
          <w:cs/>
        </w:rPr>
        <w:t>ไซเคิล</w:t>
      </w:r>
      <w:proofErr w:type="spellEnd"/>
    </w:p>
    <w:p w14:paraId="5E073D9C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๒.๒ </w:t>
      </w:r>
      <w:r w:rsidRPr="00B5539B">
        <w:rPr>
          <w:rFonts w:eastAsia="Calibri" w:cs="TH SarabunPSK"/>
          <w:b/>
          <w:bCs/>
          <w:szCs w:val="32"/>
        </w:rPr>
        <w:t xml:space="preserve">R: Restroom </w:t>
      </w:r>
      <w:r w:rsidRPr="00B5539B">
        <w:rPr>
          <w:rFonts w:eastAsia="Calibri" w:cs="TH SarabunPSK"/>
          <w:b/>
          <w:bCs/>
          <w:szCs w:val="32"/>
          <w:cs/>
        </w:rPr>
        <w:t>การจัดการห้องน้ำ ห้องส้วม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ด้านการจัดการห้องน้ำห้องส้วม (</w:t>
      </w:r>
      <w:r w:rsidRPr="00B5539B">
        <w:rPr>
          <w:rFonts w:eastAsia="Calibri" w:cs="TH SarabunPSK"/>
          <w:szCs w:val="32"/>
        </w:rPr>
        <w:t xml:space="preserve">Restroom) </w:t>
      </w:r>
      <w:r w:rsidRPr="00B5539B">
        <w:rPr>
          <w:rFonts w:eastAsia="Calibri" w:cs="TH SarabunPSK"/>
          <w:szCs w:val="32"/>
          <w:cs/>
        </w:rPr>
        <w:t xml:space="preserve">ผู้มีส่วนร่วมได้ออกแบบกิจกรรมที่มุ่งเน้นการยกระดับมาตรฐานความสะอาดและความปลอดภัย ประกอบด้วยการปรับปรุงโครงสร้างพื้นฐาน การจัดระบบการทำความสะอาดประจำวัน การติดตั้งระบบระบายอากาศที่มีประสิทธิภาพ และการจัดทำคู่มือการดูแลรักษาห้องน้ำสำหรับผู้รับผิดชอบพัฒนาห้องน้ำให้ได้มาตรฐาน </w:t>
      </w:r>
      <w:r w:rsidRPr="00B5539B">
        <w:rPr>
          <w:rFonts w:eastAsia="Calibri" w:cs="TH SarabunPSK"/>
          <w:szCs w:val="32"/>
        </w:rPr>
        <w:t>HAS (Health Accessibility Safety)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ติดตั้งระบบบำบัดน้ำเสียที่เหมาะสม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จัดระบบการทำความสะอาดและบำรุงรักษาอย่างสม่ำเสมอ</w:t>
      </w:r>
    </w:p>
    <w:p w14:paraId="56D379C3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๒.๓ </w:t>
      </w:r>
      <w:r w:rsidRPr="00B5539B">
        <w:rPr>
          <w:rFonts w:eastAsia="Calibri" w:cs="TH SarabunPSK"/>
          <w:b/>
          <w:bCs/>
          <w:szCs w:val="32"/>
        </w:rPr>
        <w:t xml:space="preserve">E: Energy </w:t>
      </w:r>
      <w:r w:rsidRPr="00B5539B">
        <w:rPr>
          <w:rFonts w:eastAsia="Calibri" w:cs="TH SarabunPSK"/>
          <w:b/>
          <w:bCs/>
          <w:szCs w:val="32"/>
          <w:cs/>
        </w:rPr>
        <w:t>การจัดการพลังงาน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ด้านการจัดการพลังงาน (</w:t>
      </w:r>
      <w:r w:rsidRPr="00B5539B">
        <w:rPr>
          <w:rFonts w:eastAsia="Calibri" w:cs="TH SarabunPSK"/>
          <w:szCs w:val="32"/>
        </w:rPr>
        <w:t xml:space="preserve">Energy) </w:t>
      </w:r>
      <w:r w:rsidRPr="00B5539B">
        <w:rPr>
          <w:rFonts w:eastAsia="Calibri" w:cs="TH SarabunPSK"/>
          <w:szCs w:val="32"/>
          <w:cs/>
        </w:rPr>
        <w:t>กิจกรรมที่ได้รับการออกแบบประกอบด้วยการติดตั้งระบบพลังงานแสงอาทิตย์ การเปลี่ยนหลอดไฟเป็นแบบประหยัดพลังงาน การติดตั้งระบบควบคุมการเปิด-ปิดไฟอัตโนมัติ และการรณรงค์ประหยัดพลังงานในกิจกรรมต่างๆ ของวัด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ติดตั้งระบบพลังงานทดแทน เช่น โซลา</w:t>
      </w:r>
      <w:proofErr w:type="spellStart"/>
      <w:r w:rsidRPr="00B5539B">
        <w:rPr>
          <w:rFonts w:eastAsia="Calibri" w:cs="TH SarabunPSK"/>
          <w:szCs w:val="32"/>
          <w:cs/>
        </w:rPr>
        <w:t>ร์</w:t>
      </w:r>
      <w:proofErr w:type="spellEnd"/>
      <w:r w:rsidRPr="00B5539B">
        <w:rPr>
          <w:rFonts w:eastAsia="Calibri" w:cs="TH SarabunPSK"/>
          <w:szCs w:val="32"/>
          <w:cs/>
        </w:rPr>
        <w:t>เซลล์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รณรงค์การประหยัดพลังงานในวัด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 xml:space="preserve">ใช้อุปกรณ์ประหยัดพลังงาน เช่น หลอด </w:t>
      </w:r>
      <w:r w:rsidRPr="00B5539B">
        <w:rPr>
          <w:rFonts w:eastAsia="Calibri" w:cs="TH SarabunPSK"/>
          <w:szCs w:val="32"/>
        </w:rPr>
        <w:t>LED</w:t>
      </w:r>
    </w:p>
    <w:p w14:paraId="09F323DB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๒.๔ </w:t>
      </w:r>
      <w:r w:rsidRPr="00B5539B">
        <w:rPr>
          <w:rFonts w:eastAsia="Calibri" w:cs="TH SarabunPSK"/>
          <w:b/>
          <w:bCs/>
          <w:szCs w:val="32"/>
        </w:rPr>
        <w:t xml:space="preserve">E: Environmental </w:t>
      </w:r>
      <w:r w:rsidRPr="00B5539B">
        <w:rPr>
          <w:rFonts w:eastAsia="Calibri" w:cs="TH SarabunPSK"/>
          <w:b/>
          <w:bCs/>
          <w:szCs w:val="32"/>
          <w:cs/>
        </w:rPr>
        <w:t>การจัดการสิ่งแวดล้อม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ด้านการจัดการสิ่งแวดล้อม (</w:t>
      </w:r>
      <w:r w:rsidRPr="00B5539B">
        <w:rPr>
          <w:rFonts w:eastAsia="Calibri" w:cs="TH SarabunPSK"/>
          <w:szCs w:val="32"/>
        </w:rPr>
        <w:t xml:space="preserve">Environmental) </w:t>
      </w:r>
      <w:r w:rsidRPr="00B5539B">
        <w:rPr>
          <w:rFonts w:eastAsia="Calibri" w:cs="TH SarabunPSK"/>
          <w:szCs w:val="32"/>
          <w:cs/>
        </w:rPr>
        <w:t>ผู้มีส่วนร่วมได้ออกแบบกิจกรรมที่ครอบคลุมการจัดการพื้นที่สีเขียว การปรับปรุงภูมิทัศน์ การอนุรักษ์พันธุ์ไม้ท้องถิ่น สวนสมุนไพร การจัดทำแหล่งเรียนรู้ด้านสิ่งแวดล้อม และการพัฒนาระบบบำบัดน้ำเสียแบบธรรมชาติ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จัดการภูมิทัศน์ให้ร่มรื่น สะอาด สวยงาม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ควบคุมมลพิษทางเสียง อากาศ และน้ำ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สร้างพื้นที่สีเขียวและแหล่งเรียนรู้ด้านสิ่งแวดล้อม</w:t>
      </w:r>
    </w:p>
    <w:p w14:paraId="4FB33F41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๒.๕ </w:t>
      </w:r>
      <w:r w:rsidRPr="00B5539B">
        <w:rPr>
          <w:rFonts w:eastAsia="Calibri" w:cs="TH SarabunPSK"/>
          <w:b/>
          <w:bCs/>
          <w:szCs w:val="32"/>
        </w:rPr>
        <w:t xml:space="preserve">N: Nutrition </w:t>
      </w:r>
      <w:r w:rsidRPr="00B5539B">
        <w:rPr>
          <w:rFonts w:eastAsia="Calibri" w:cs="TH SarabunPSK"/>
          <w:b/>
          <w:bCs/>
          <w:szCs w:val="32"/>
          <w:cs/>
        </w:rPr>
        <w:t>การจัดการสุขาภิบาลอาหารและน้ำ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ด้านการจัดการสุขาภิบาลอาหารและน้ำ (</w:t>
      </w:r>
      <w:r w:rsidRPr="00B5539B">
        <w:rPr>
          <w:rFonts w:eastAsia="Calibri" w:cs="TH SarabunPSK"/>
          <w:szCs w:val="32"/>
        </w:rPr>
        <w:t xml:space="preserve">Nutrition) </w:t>
      </w:r>
      <w:r w:rsidRPr="00B5539B">
        <w:rPr>
          <w:rFonts w:eastAsia="Calibri" w:cs="TH SarabunPSK"/>
          <w:szCs w:val="32"/>
          <w:cs/>
        </w:rPr>
        <w:t>กิจกรรมที่ได้รับการออกแบบมุ่งเน้นการยกระดับมาตรฐานโรงครัวของวัด การจัดการน้ำดื่มที่สะอาดและปลอดภัย การอบรมผู้ประกอบอาหาร และการจัดระบบการตรวจสอบคุณภาพอาหารและน้ำอย่างสม่ำเสมอ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จัดการครัวและโรงอาหาร</w:t>
      </w:r>
      <w:r w:rsidRPr="00B5539B">
        <w:rPr>
          <w:rFonts w:eastAsia="Calibri" w:cs="TH SarabunPSK" w:hint="cs"/>
          <w:szCs w:val="32"/>
          <w:cs/>
        </w:rPr>
        <w:t xml:space="preserve"> (หอฉัน) </w:t>
      </w:r>
      <w:r w:rsidRPr="00B5539B">
        <w:rPr>
          <w:rFonts w:eastAsia="Calibri" w:cs="TH SarabunPSK"/>
          <w:szCs w:val="32"/>
          <w:cs/>
        </w:rPr>
        <w:t>ให้ถูกสุขลักษณะ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ควบคุมคุณภาพน้ำดื่ม น้ำใช้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จัดระบบการจัดเก็บและการกำจัดเศษอาหาร</w:t>
      </w:r>
    </w:p>
    <w:p w14:paraId="2A8E9162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b/>
          <w:bCs/>
          <w:szCs w:val="32"/>
        </w:rPr>
      </w:pPr>
      <w:r w:rsidRPr="00B5539B">
        <w:rPr>
          <w:rFonts w:eastAsia="Calibri" w:cs="TH SarabunPSK"/>
          <w:szCs w:val="32"/>
          <w:cs/>
        </w:rPr>
        <w:tab/>
      </w:r>
      <w:r w:rsidRPr="00B5539B">
        <w:rPr>
          <w:rFonts w:eastAsia="Calibri" w:cs="TH SarabunPSK" w:hint="cs"/>
          <w:b/>
          <w:bCs/>
          <w:szCs w:val="32"/>
          <w:cs/>
        </w:rPr>
        <w:t xml:space="preserve">๓. </w:t>
      </w:r>
      <w:r w:rsidRPr="00B5539B">
        <w:rPr>
          <w:rFonts w:eastAsia="Calibri" w:cs="TH SarabunPSK"/>
          <w:b/>
          <w:bCs/>
          <w:szCs w:val="32"/>
          <w:cs/>
        </w:rPr>
        <w:t>การประยุกต์ใช้หลักอ</w:t>
      </w:r>
      <w:proofErr w:type="spellStart"/>
      <w:r w:rsidRPr="00B5539B">
        <w:rPr>
          <w:rFonts w:eastAsia="Calibri" w:cs="TH SarabunPSK"/>
          <w:b/>
          <w:bCs/>
          <w:szCs w:val="32"/>
          <w:cs/>
        </w:rPr>
        <w:t>ปัส</w:t>
      </w:r>
      <w:proofErr w:type="spellEnd"/>
      <w:r w:rsidRPr="00B5539B">
        <w:rPr>
          <w:rFonts w:eastAsia="Calibri" w:cs="TH SarabunPSK"/>
          <w:b/>
          <w:bCs/>
          <w:szCs w:val="32"/>
          <w:cs/>
        </w:rPr>
        <w:t xml:space="preserve">เสนธรรม </w:t>
      </w:r>
      <w:r w:rsidRPr="00B5539B">
        <w:rPr>
          <w:rFonts w:eastAsia="Calibri" w:cs="TH SarabunPSK" w:hint="cs"/>
          <w:b/>
          <w:bCs/>
          <w:szCs w:val="32"/>
          <w:cs/>
        </w:rPr>
        <w:t>๔</w:t>
      </w:r>
      <w:r w:rsidRPr="00B5539B">
        <w:rPr>
          <w:rFonts w:eastAsia="Calibri" w:cs="TH SarabunPSK"/>
          <w:b/>
          <w:bCs/>
          <w:szCs w:val="32"/>
          <w:cs/>
        </w:rPr>
        <w:t xml:space="preserve"> </w:t>
      </w:r>
      <w:r w:rsidRPr="00B5539B">
        <w:rPr>
          <w:rFonts w:eastAsia="Calibri" w:cs="TH SarabunPSK" w:hint="cs"/>
          <w:b/>
          <w:bCs/>
          <w:szCs w:val="32"/>
          <w:cs/>
        </w:rPr>
        <w:t>และ</w:t>
      </w:r>
      <w:r w:rsidRPr="00B5539B">
        <w:rPr>
          <w:rFonts w:eastAsia="Calibri" w:cs="TH SarabunPSK"/>
          <w:b/>
          <w:bCs/>
          <w:szCs w:val="32"/>
          <w:cs/>
        </w:rPr>
        <w:t>หลัก</w:t>
      </w:r>
      <w:proofErr w:type="spellStart"/>
      <w:r w:rsidRPr="00B5539B">
        <w:rPr>
          <w:rFonts w:eastAsia="Calibri" w:cs="TH SarabunPSK"/>
          <w:b/>
          <w:bCs/>
          <w:szCs w:val="32"/>
          <w:cs/>
        </w:rPr>
        <w:t>สัป</w:t>
      </w:r>
      <w:proofErr w:type="spellEnd"/>
      <w:r w:rsidRPr="00B5539B">
        <w:rPr>
          <w:rFonts w:eastAsia="Calibri" w:cs="TH SarabunPSK"/>
          <w:b/>
          <w:bCs/>
          <w:szCs w:val="32"/>
          <w:cs/>
        </w:rPr>
        <w:t xml:space="preserve">ปายะ </w:t>
      </w:r>
      <w:r w:rsidRPr="00B5539B">
        <w:rPr>
          <w:rFonts w:eastAsia="Calibri" w:cs="TH SarabunPSK" w:hint="cs"/>
          <w:b/>
          <w:bCs/>
          <w:szCs w:val="32"/>
          <w:cs/>
        </w:rPr>
        <w:t>๗</w:t>
      </w:r>
      <w:r w:rsidRPr="00B5539B">
        <w:rPr>
          <w:rFonts w:eastAsia="Calibri" w:cs="TH SarabunPSK"/>
          <w:b/>
          <w:bCs/>
          <w:szCs w:val="32"/>
          <w:cs/>
        </w:rPr>
        <w:t xml:space="preserve"> ในการจัดการสิ่งแวดล้อมเพื่อยกระดับเป็นต้นแบบวัดเชิงนิเวศ</w:t>
      </w:r>
    </w:p>
    <w:p w14:paraId="3A6C1E3D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  <w:t>องค์ความรู้จากการวิจัยพบว่า การบูรณาการ</w:t>
      </w:r>
      <w:r w:rsidRPr="00B5539B">
        <w:rPr>
          <w:rFonts w:eastAsia="Calibri" w:cs="TH SarabunPSK" w:hint="cs"/>
          <w:szCs w:val="32"/>
          <w:cs/>
        </w:rPr>
        <w:t>หลักการจัดการสิ่งแวดล้อมกับ</w:t>
      </w:r>
      <w:r w:rsidRPr="00B5539B">
        <w:rPr>
          <w:rFonts w:eastAsia="Calibri" w:cs="TH SarabunPSK"/>
          <w:szCs w:val="32"/>
          <w:cs/>
        </w:rPr>
        <w:t>หลักธรรมทั้งสองประการสามารถนำมาประยุกต์ใช้ในการจัดการสิ่งแวดล้อมภายในวัดได้อย่างเป็นระบบและมีประสิทธิภาพ โดยหลักอ</w:t>
      </w:r>
      <w:proofErr w:type="spellStart"/>
      <w:r w:rsidRPr="00B5539B">
        <w:rPr>
          <w:rFonts w:eastAsia="Calibri" w:cs="TH SarabunPSK"/>
          <w:szCs w:val="32"/>
          <w:cs/>
        </w:rPr>
        <w:t>ปัส</w:t>
      </w:r>
      <w:proofErr w:type="spellEnd"/>
      <w:r w:rsidRPr="00B5539B">
        <w:rPr>
          <w:rFonts w:eastAsia="Calibri" w:cs="TH SarabunPSK"/>
          <w:szCs w:val="32"/>
          <w:cs/>
        </w:rPr>
        <w:t>เสนธรรมเป็นกรอบแนวคิดในการตัดสินใจและดำเนินการ ในขณะที่หลัก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</w:t>
      </w:r>
      <w:r w:rsidRPr="00B5539B">
        <w:rPr>
          <w:rFonts w:eastAsia="Calibri" w:cs="TH SarabunPSK" w:hint="cs"/>
          <w:szCs w:val="32"/>
          <w:cs/>
        </w:rPr>
        <w:t xml:space="preserve"> ๗</w:t>
      </w:r>
      <w:r w:rsidRPr="00B5539B">
        <w:rPr>
          <w:rFonts w:eastAsia="Calibri" w:cs="TH SarabunPSK"/>
          <w:szCs w:val="32"/>
          <w:cs/>
        </w:rPr>
        <w:t xml:space="preserve"> เป็นเป้าหมายของการพัฒนาในแต่ละด้าน</w:t>
      </w:r>
      <w:r w:rsidRPr="00B5539B">
        <w:rPr>
          <w:rFonts w:eastAsia="Calibri" w:cs="TH SarabunPSK" w:hint="cs"/>
          <w:szCs w:val="32"/>
          <w:cs/>
        </w:rPr>
        <w:t xml:space="preserve"> ๑) </w:t>
      </w:r>
      <w:r w:rsidRPr="00B5539B">
        <w:rPr>
          <w:rFonts w:eastAsia="Calibri" w:cs="TH SarabunPSK"/>
          <w:szCs w:val="32"/>
          <w:cs/>
        </w:rPr>
        <w:t>การพิจารณาแล้วเสพตามหลักอ</w:t>
      </w:r>
      <w:proofErr w:type="spellStart"/>
      <w:r w:rsidRPr="00B5539B">
        <w:rPr>
          <w:rFonts w:eastAsia="Calibri" w:cs="TH SarabunPSK"/>
          <w:szCs w:val="32"/>
          <w:cs/>
        </w:rPr>
        <w:t>ปัส</w:t>
      </w:r>
      <w:proofErr w:type="spellEnd"/>
      <w:r w:rsidRPr="00B5539B">
        <w:rPr>
          <w:rFonts w:eastAsia="Calibri" w:cs="TH SarabunPSK"/>
          <w:szCs w:val="32"/>
          <w:cs/>
        </w:rPr>
        <w:t>เสนธรรมสามารถนำมาใช้ใน</w:t>
      </w:r>
      <w:r w:rsidRPr="00B5539B">
        <w:rPr>
          <w:rFonts w:eastAsia="Calibri" w:cs="TH SarabunPSK"/>
          <w:szCs w:val="32"/>
          <w:cs/>
        </w:rPr>
        <w:lastRenderedPageBreak/>
        <w:t>การตัดสินใจเลือกใช้ทรัพยากรและพลังงานที่จำเป็นสำหรับการพัฒนาสิ่งแวดล้อมตามหลัก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 xml:space="preserve">ปายะ </w:t>
      </w:r>
      <w:r w:rsidRPr="00B5539B">
        <w:rPr>
          <w:rFonts w:eastAsia="Calibri" w:cs="TH SarabunPSK" w:hint="cs"/>
          <w:szCs w:val="32"/>
          <w:cs/>
        </w:rPr>
        <w:t>๗</w:t>
      </w:r>
      <w:r w:rsidRPr="00B5539B">
        <w:rPr>
          <w:rFonts w:eastAsia="Calibri" w:cs="TH SarabunPSK"/>
          <w:szCs w:val="32"/>
          <w:cs/>
        </w:rPr>
        <w:t xml:space="preserve"> เช่น การเลือกใช้วัสดุก่อสร้างที่เป็นมิตรกับสิ่งแวดล้อมในการพัฒนาอาวาส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การเลือกใช้พลังงานทดแทนเพื่อสร้างอุตุ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และการเลือกใช้ผลิตภัณฑ์ที่เป็นมิตรกับสิ่งแวดล้อมในการจัดการ</w:t>
      </w:r>
      <w:proofErr w:type="spellStart"/>
      <w:r w:rsidRPr="00B5539B">
        <w:rPr>
          <w:rFonts w:eastAsia="Calibri" w:cs="TH SarabunPSK"/>
          <w:szCs w:val="32"/>
          <w:cs/>
        </w:rPr>
        <w:t>โภ</w:t>
      </w:r>
      <w:proofErr w:type="spellEnd"/>
      <w:r w:rsidRPr="00B5539B">
        <w:rPr>
          <w:rFonts w:eastAsia="Calibri" w:cs="TH SarabunPSK"/>
          <w:szCs w:val="32"/>
          <w:cs/>
        </w:rPr>
        <w:t>ชน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พิจารณาแล้วอดกลั้นสามารถนำมาใช้ในการควบคุมและจำกัดการใช้ทรัพยากรที่อาจส่งผลกระทบต่อความเป็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ปายะในด้านต่างๆ เช่น การควบคุมการใช้น้ำและพลังงานในการจัดการอาวาส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การควบคุมการใช้สารเคมีที่เป็นอันตรายในการดูแลพื้นที่เพื่อสร้างอุตุ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และการควบคุมการใช้บรรจุภัณฑ์ที่ย่อยสลายยากในการจัดการ</w:t>
      </w:r>
      <w:proofErr w:type="spellStart"/>
      <w:r w:rsidRPr="00B5539B">
        <w:rPr>
          <w:rFonts w:eastAsia="Calibri" w:cs="TH SarabunPSK"/>
          <w:szCs w:val="32"/>
          <w:cs/>
        </w:rPr>
        <w:t>โภ</w:t>
      </w:r>
      <w:proofErr w:type="spellEnd"/>
      <w:r w:rsidRPr="00B5539B">
        <w:rPr>
          <w:rFonts w:eastAsia="Calibri" w:cs="TH SarabunPSK"/>
          <w:szCs w:val="32"/>
          <w:cs/>
        </w:rPr>
        <w:t>ชน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การพิจารณาแล้วเว้นเสียสามารถนำมาใช้ในการหลีกเลี่ยงกิจกรรมหรือการกระทำที่ขัดต่อหลัก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เช่น การงดใช้โฟมและพลาสติกแบบใช้ครั้งเดียวที่ส่งผลกระทบต่ออาวาส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ปายะและ</w:t>
      </w:r>
      <w:proofErr w:type="spellStart"/>
      <w:r w:rsidRPr="00B5539B">
        <w:rPr>
          <w:rFonts w:eastAsia="Calibri" w:cs="TH SarabunPSK"/>
          <w:szCs w:val="32"/>
          <w:cs/>
        </w:rPr>
        <w:t>โภ</w:t>
      </w:r>
      <w:proofErr w:type="spellEnd"/>
      <w:r w:rsidRPr="00B5539B">
        <w:rPr>
          <w:rFonts w:eastAsia="Calibri" w:cs="TH SarabunPSK"/>
          <w:szCs w:val="32"/>
          <w:cs/>
        </w:rPr>
        <w:t>ชน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การงดการเผาขยะที่ก่อให้เกิดมลพิษทางอากาศซึ่งกระทบต่ออุตุ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และการงดกิจกรรมที่สร้างเสียงดังรบกวนซึ่งส่งผลต่อ</w:t>
      </w:r>
      <w:proofErr w:type="spellStart"/>
      <w:r w:rsidRPr="00B5539B">
        <w:rPr>
          <w:rFonts w:eastAsia="Calibri" w:cs="TH SarabunPSK"/>
          <w:szCs w:val="32"/>
          <w:cs/>
        </w:rPr>
        <w:t>ภัสสสัป</w:t>
      </w:r>
      <w:proofErr w:type="spellEnd"/>
      <w:r w:rsidRPr="00B5539B">
        <w:rPr>
          <w:rFonts w:eastAsia="Calibri" w:cs="TH SarabunPSK"/>
          <w:szCs w:val="32"/>
          <w:cs/>
        </w:rPr>
        <w:t>ปายะ</w:t>
      </w:r>
      <w:r w:rsidRPr="00B5539B">
        <w:rPr>
          <w:rFonts w:eastAsia="Calibri" w:cs="TH SarabunPSK" w:hint="cs"/>
          <w:szCs w:val="32"/>
          <w:cs/>
        </w:rPr>
        <w:t xml:space="preserve"> ๔) </w:t>
      </w:r>
      <w:r w:rsidRPr="00B5539B">
        <w:rPr>
          <w:rFonts w:eastAsia="Calibri" w:cs="TH SarabunPSK"/>
          <w:szCs w:val="32"/>
          <w:cs/>
        </w:rPr>
        <w:t>การพิจารณาแล้วบรรเทาเสียสามารถนำมาใช้ในการแก้ไขและฟื้นฟูสภาพแวดล้อมเพื่อสร้างความเป็น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เช่น การบำบัดน้ำเสียก่อนปล่อยลงสู่แหล่งน้ำธรรมชาติเพื่อรักษาอาวาส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การปลูกต้นไม้เพื่อดูดซับมลพิษและสร้างอุตุ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 และการจัดการขยะอย่างถูกวิธีเพื่อส่งเสริม</w:t>
      </w:r>
      <w:proofErr w:type="spellStart"/>
      <w:r w:rsidRPr="00B5539B">
        <w:rPr>
          <w:rFonts w:eastAsia="Calibri" w:cs="TH SarabunPSK"/>
          <w:szCs w:val="32"/>
          <w:cs/>
        </w:rPr>
        <w:t>โภ</w:t>
      </w:r>
      <w:proofErr w:type="spellEnd"/>
      <w:r w:rsidRPr="00B5539B">
        <w:rPr>
          <w:rFonts w:eastAsia="Calibri" w:cs="TH SarabunPSK"/>
          <w:szCs w:val="32"/>
          <w:cs/>
        </w:rPr>
        <w:t>ชน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</w:t>
      </w:r>
      <w:r w:rsidRPr="00B5539B">
        <w:rPr>
          <w:rFonts w:eastAsia="Calibri" w:cs="TH SarabunPSK" w:hint="cs"/>
          <w:szCs w:val="32"/>
          <w:cs/>
        </w:rPr>
        <w:t xml:space="preserve"> </w:t>
      </w:r>
    </w:p>
    <w:p w14:paraId="60D0E87E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</w:rPr>
      </w:pPr>
      <w:r w:rsidRPr="00B5539B">
        <w:rPr>
          <w:rFonts w:eastAsia="Calibri" w:cs="TH SarabunPSK"/>
          <w:szCs w:val="32"/>
          <w:cs/>
        </w:rPr>
        <w:tab/>
        <w:t>หลักอ</w:t>
      </w:r>
      <w:proofErr w:type="spellStart"/>
      <w:r w:rsidRPr="00B5539B">
        <w:rPr>
          <w:rFonts w:eastAsia="Calibri" w:cs="TH SarabunPSK"/>
          <w:szCs w:val="32"/>
          <w:cs/>
        </w:rPr>
        <w:t>ปัเ</w:t>
      </w:r>
      <w:proofErr w:type="spellEnd"/>
      <w:r w:rsidRPr="00B5539B">
        <w:rPr>
          <w:rFonts w:eastAsia="Calibri" w:cs="TH SarabunPSK"/>
          <w:szCs w:val="32"/>
          <w:cs/>
        </w:rPr>
        <w:t xml:space="preserve">สนธรรมทั้ง </w:t>
      </w:r>
      <w:r w:rsidRPr="00B5539B">
        <w:rPr>
          <w:rFonts w:eastAsia="Calibri" w:cs="TH SarabunPSK" w:hint="cs"/>
          <w:szCs w:val="32"/>
          <w:cs/>
        </w:rPr>
        <w:t>๔</w:t>
      </w:r>
      <w:r w:rsidRPr="00B5539B">
        <w:rPr>
          <w:rFonts w:eastAsia="Calibri" w:cs="TH SarabunPSK"/>
          <w:szCs w:val="32"/>
          <w:cs/>
        </w:rPr>
        <w:t xml:space="preserve"> ข้อ</w:t>
      </w:r>
      <w:r w:rsidRPr="00B5539B">
        <w:rPr>
          <w:rFonts w:eastAsia="Calibri" w:cs="TH SarabunPSK" w:hint="cs"/>
          <w:szCs w:val="32"/>
          <w:cs/>
        </w:rPr>
        <w:t xml:space="preserve"> สามารถ</w:t>
      </w:r>
      <w:r w:rsidRPr="00B5539B">
        <w:rPr>
          <w:rFonts w:eastAsia="Calibri" w:cs="TH SarabunPSK"/>
          <w:szCs w:val="32"/>
          <w:cs/>
        </w:rPr>
        <w:t>ปรับภาษาให้เข้าใจง่ายขึ้น แต่ยังคงแก่นของหลักธรรมไว้ครบถ้วน โดยเน้นการใช้คำที่คนสมัยใหม่คุ้นเคย เช่น การไตร่ตรอง การวิเคราะห์ การใช้วิจารณญาณ แทนคำว่า พิจารณา ในภาษาเดิม และอธิบายความหมายให้ชัดเจนยิ่งขึ้น</w:t>
      </w:r>
      <w:r w:rsidRPr="00B5539B">
        <w:rPr>
          <w:rFonts w:eastAsia="Calibri" w:cs="TH SarabunPSK" w:hint="cs"/>
          <w:szCs w:val="32"/>
          <w:cs/>
        </w:rPr>
        <w:t xml:space="preserve"> ดังนี้ ๑) </w:t>
      </w:r>
      <w:r w:rsidRPr="00B5539B">
        <w:rPr>
          <w:rFonts w:eastAsia="Calibri" w:cs="TH SarabunPSK"/>
          <w:szCs w:val="32"/>
          <w:cs/>
        </w:rPr>
        <w:t>การไตร่ตรองก่อนเลือกรับ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หมายถึง การคิดวิเคราะห์ให้รอบคอบก่อนที่จะตัดสินใจรับสิ่งใดเข้ามาในชีวิต ไม่ว่าจะเป็นความคิด การกระทำหรือสิ่งของ</w:t>
      </w:r>
      <w:r w:rsidRPr="00B5539B">
        <w:rPr>
          <w:rFonts w:eastAsia="Calibri" w:cs="TH SarabunPSK" w:hint="cs"/>
          <w:szCs w:val="32"/>
          <w:cs/>
        </w:rPr>
        <w:t xml:space="preserve"> ๒) </w:t>
      </w:r>
      <w:r w:rsidRPr="00B5539B">
        <w:rPr>
          <w:rFonts w:eastAsia="Calibri" w:cs="TH SarabunPSK"/>
          <w:szCs w:val="32"/>
          <w:cs/>
        </w:rPr>
        <w:t>การไตร่ตรองแล้วรู้จักอดทน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หมายถึง การใช้สติและปัญญาพิจารณาสถานการณ์ที่เผชิญ แล้วเลือกที่จะอดทนอดกลั้นต่อสิ่งที่มากระทบ โดยไม่ตอบโต้หรือหวั่นไหว</w:t>
      </w:r>
      <w:r w:rsidRPr="00B5539B">
        <w:rPr>
          <w:rFonts w:eastAsia="Calibri" w:cs="TH SarabunPSK" w:hint="cs"/>
          <w:szCs w:val="32"/>
          <w:cs/>
        </w:rPr>
        <w:t xml:space="preserve"> ๓) </w:t>
      </w:r>
      <w:r w:rsidRPr="00B5539B">
        <w:rPr>
          <w:rFonts w:eastAsia="Calibri" w:cs="TH SarabunPSK"/>
          <w:szCs w:val="32"/>
          <w:cs/>
        </w:rPr>
        <w:t>การไตร่ตรองแล้วรู้จักหลีกเลี่ยง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หมายถึง การใช้วิจารณญาณพิจารณาแล้วเห็นว่าสิ่งใดไม่เป็นประโยชน์หรือเป็นโทษ ก็เลือกที่จะไม่เข้าไปเกี่ยวข้อง</w:t>
      </w:r>
      <w:r w:rsidRPr="00B5539B">
        <w:rPr>
          <w:rFonts w:eastAsia="Calibri" w:cs="TH SarabunPSK" w:hint="cs"/>
          <w:szCs w:val="32"/>
          <w:cs/>
        </w:rPr>
        <w:t xml:space="preserve"> ๔) </w:t>
      </w:r>
      <w:r w:rsidRPr="00B5539B">
        <w:rPr>
          <w:rFonts w:eastAsia="Calibri" w:cs="TH SarabunPSK"/>
          <w:szCs w:val="32"/>
          <w:cs/>
        </w:rPr>
        <w:t>การไตร่ตรองแล้วรู้จักปล่อยวาง</w:t>
      </w:r>
      <w:r w:rsidRPr="00B5539B">
        <w:rPr>
          <w:rFonts w:eastAsia="Calibri" w:cs="TH SarabunPSK" w:hint="cs"/>
          <w:szCs w:val="32"/>
          <w:cs/>
        </w:rPr>
        <w:t xml:space="preserve"> </w:t>
      </w:r>
      <w:r w:rsidRPr="00B5539B">
        <w:rPr>
          <w:rFonts w:eastAsia="Calibri" w:cs="TH SarabunPSK"/>
          <w:szCs w:val="32"/>
          <w:cs/>
        </w:rPr>
        <w:t>หมายถึง การพิจารณาด้วยปัญญาแล้วเห็นว่าสิ่งใดควรละวาง ก็ปล่อยวางและทำใจให้เป็นอิสระจากสิ่งนั้น</w:t>
      </w:r>
    </w:p>
    <w:p w14:paraId="49741DE9" w14:textId="77777777" w:rsidR="00B5539B" w:rsidRPr="00B5539B" w:rsidRDefault="00B5539B" w:rsidP="00B5539B">
      <w:pPr>
        <w:tabs>
          <w:tab w:val="left" w:pos="936"/>
          <w:tab w:val="left" w:pos="1440"/>
          <w:tab w:val="left" w:pos="1800"/>
        </w:tabs>
        <w:rPr>
          <w:rFonts w:eastAsia="Calibri" w:cs="TH SarabunPSK"/>
          <w:szCs w:val="32"/>
          <w:cs/>
        </w:rPr>
      </w:pPr>
      <w:r w:rsidRPr="00B5539B">
        <w:rPr>
          <w:rFonts w:eastAsia="Calibri" w:cs="TH SarabunPSK"/>
          <w:szCs w:val="32"/>
          <w:cs/>
        </w:rPr>
        <w:tab/>
        <w:t>การบูรณาการ</w:t>
      </w:r>
      <w:r w:rsidRPr="00B5539B">
        <w:rPr>
          <w:rFonts w:eastAsia="Calibri" w:cs="TH SarabunPSK" w:hint="cs"/>
          <w:szCs w:val="32"/>
          <w:cs/>
        </w:rPr>
        <w:t>หลักการจัดการสิ่งแวดล้อมกับ</w:t>
      </w:r>
      <w:r w:rsidRPr="00B5539B">
        <w:rPr>
          <w:rFonts w:eastAsia="Calibri" w:cs="TH SarabunPSK"/>
          <w:szCs w:val="32"/>
          <w:cs/>
        </w:rPr>
        <w:t>หลักธรรมทั้งสองประการนี้จะช่วยให้วัดสามารถพัฒนาเป็นต้นแบบวัดเชิงนิเวศที่มีความสมดุลทั้งในด้านกายภาพ สังคม และจิตใจ โดยการตัดสินใจและดำเนินการทุกอย่างจะต้องผ่านการพิจารณาตามหลักอ</w:t>
      </w:r>
      <w:proofErr w:type="spellStart"/>
      <w:r w:rsidRPr="00B5539B">
        <w:rPr>
          <w:rFonts w:eastAsia="Calibri" w:cs="TH SarabunPSK"/>
          <w:szCs w:val="32"/>
          <w:cs/>
        </w:rPr>
        <w:t>ปัส</w:t>
      </w:r>
      <w:proofErr w:type="spellEnd"/>
      <w:r w:rsidRPr="00B5539B">
        <w:rPr>
          <w:rFonts w:eastAsia="Calibri" w:cs="TH SarabunPSK"/>
          <w:szCs w:val="32"/>
          <w:cs/>
        </w:rPr>
        <w:t>เสนธรรม และมีเป้าหมายเพื่อสร้างความเป็น</w:t>
      </w:r>
      <w:proofErr w:type="spellStart"/>
      <w:r w:rsidRPr="00B5539B">
        <w:rPr>
          <w:rFonts w:eastAsia="Calibri" w:cs="TH SarabunPSK"/>
          <w:szCs w:val="32"/>
          <w:cs/>
        </w:rPr>
        <w:t>สัป</w:t>
      </w:r>
      <w:proofErr w:type="spellEnd"/>
      <w:r w:rsidRPr="00B5539B">
        <w:rPr>
          <w:rFonts w:eastAsia="Calibri" w:cs="TH SarabunPSK"/>
          <w:szCs w:val="32"/>
          <w:cs/>
        </w:rPr>
        <w:t>ปายะในทุกด้าน อันจะนำไปสู่การพัฒนาที่ยั่งยืนทั้งในระดับวัด ชุมชน และสังคมโดยรวม</w:t>
      </w:r>
    </w:p>
    <w:p w14:paraId="54605FC9" w14:textId="77777777" w:rsidR="00AD6AA4" w:rsidRDefault="00AD6AA4"/>
    <w:sectPr w:rsidR="00AD6AA4" w:rsidSect="00B5539B">
      <w:headerReference w:type="default" r:id="rId5"/>
      <w:footnotePr>
        <w:numFmt w:val="thaiNumbers"/>
      </w:footnotePr>
      <w:pgSz w:w="12240" w:h="15840"/>
      <w:pgMar w:top="1440" w:right="1440" w:bottom="1440" w:left="1440" w:header="1440" w:footer="720" w:gutter="0"/>
      <w:pgNumType w:fmt="thaiNumbers" w:start="57"/>
      <w:cols w:space="720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33912"/>
      <w:docPartObj>
        <w:docPartGallery w:val="Page Numbers (Top of Page)"/>
        <w:docPartUnique/>
      </w:docPartObj>
    </w:sdtPr>
    <w:sdtEndPr>
      <w:rPr>
        <w:rFonts w:cs="TH SarabunPSK"/>
        <w:noProof/>
      </w:rPr>
    </w:sdtEndPr>
    <w:sdtContent>
      <w:p w14:paraId="204242FC" w14:textId="77777777" w:rsidR="00B5539B" w:rsidRPr="00D22F2D" w:rsidRDefault="00B5539B">
        <w:pPr>
          <w:pStyle w:val="ae"/>
          <w:jc w:val="right"/>
          <w:rPr>
            <w:rFonts w:cs="TH SarabunPSK"/>
          </w:rPr>
        </w:pPr>
        <w:r w:rsidRPr="00D22F2D">
          <w:rPr>
            <w:rFonts w:cs="TH SarabunPSK"/>
          </w:rPr>
          <w:fldChar w:fldCharType="begin"/>
        </w:r>
        <w:r w:rsidRPr="00D22F2D">
          <w:rPr>
            <w:rFonts w:cs="TH SarabunPSK"/>
          </w:rPr>
          <w:instrText xml:space="preserve"> PAGE   \* MERGEFORMAT </w:instrText>
        </w:r>
        <w:r w:rsidRPr="00D22F2D">
          <w:rPr>
            <w:rFonts w:cs="TH SarabunPSK"/>
          </w:rPr>
          <w:fldChar w:fldCharType="separate"/>
        </w:r>
        <w:r w:rsidRPr="00D22F2D">
          <w:rPr>
            <w:rFonts w:cs="TH SarabunPSK"/>
            <w:noProof/>
          </w:rPr>
          <w:t>2</w:t>
        </w:r>
        <w:r w:rsidRPr="00D22F2D">
          <w:rPr>
            <w:rFonts w:cs="TH SarabunPSK"/>
            <w:noProof/>
          </w:rPr>
          <w:fldChar w:fldCharType="end"/>
        </w:r>
      </w:p>
    </w:sdtContent>
  </w:sdt>
  <w:p w14:paraId="29107A17" w14:textId="77777777" w:rsidR="00B5539B" w:rsidRDefault="00B5539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numFmt w:val="thaiNumbers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9B"/>
    <w:rsid w:val="00585901"/>
    <w:rsid w:val="00A351A5"/>
    <w:rsid w:val="00AD6AA4"/>
    <w:rsid w:val="00B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D172"/>
  <w15:chartTrackingRefBased/>
  <w15:docId w15:val="{D43A7686-A80F-4D77-B140-B00FA6E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theme="minorBidi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553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5539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5539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553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553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553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553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553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5539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553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553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553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55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55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3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553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53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539B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B55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2018</Words>
  <Characters>11508</Characters>
  <Application>Microsoft Office Word</Application>
  <DocSecurity>0</DocSecurity>
  <Lines>95</Lines>
  <Paragraphs>26</Paragraphs>
  <ScaleCrop>false</ScaleCrop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Jaroenphong Wichai</dc:creator>
  <cp:keywords/>
  <dc:description/>
  <cp:lastModifiedBy>Jaroenphong Wichai</cp:lastModifiedBy>
  <cp:revision>1</cp:revision>
  <cp:lastPrinted>2025-09-16T06:49:00Z</cp:lastPrinted>
  <dcterms:created xsi:type="dcterms:W3CDTF">2025-09-16T06:48:00Z</dcterms:created>
  <dcterms:modified xsi:type="dcterms:W3CDTF">2025-09-16T06:53:00Z</dcterms:modified>
</cp:coreProperties>
</file>